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A6" w:rsidRDefault="00406301">
      <w:pPr>
        <w:keepNext/>
        <w:spacing w:before="120" w:after="120" w:line="360" w:lineRule="auto"/>
        <w:ind w:left="453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 Nr 2 do zarządzenia Nr 57.2025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Rady Miejskiej w Krośniewicach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 dnia 9 lipca 2025 r.</w:t>
      </w:r>
    </w:p>
    <w:p w:rsidR="00984EA6" w:rsidRDefault="00406301">
      <w:pPr>
        <w:keepNext/>
        <w:spacing w:after="480"/>
        <w:jc w:val="center"/>
        <w:rPr>
          <w:szCs w:val="20"/>
          <w:shd w:val="clear" w:color="auto" w:fill="FFFFFF"/>
          <w:lang w:val="x-none" w:eastAsia="en-US" w:bidi="ar-SA"/>
        </w:rPr>
      </w:pPr>
      <w:bookmarkStart w:id="0" w:name="_GoBack"/>
      <w:r>
        <w:rPr>
          <w:b/>
          <w:color w:val="000000"/>
          <w:szCs w:val="20"/>
          <w:shd w:val="clear" w:color="auto" w:fill="FFFFFF"/>
          <w:lang w:val="x-none" w:eastAsia="en-US" w:bidi="ar-SA"/>
        </w:rPr>
        <w:t>FORMULARZ ZGŁOSZENIA PROJEKTU</w:t>
      </w:r>
    </w:p>
    <w:tbl>
      <w:tblPr>
        <w:tblStyle w:val="Tabela-Prosty1"/>
        <w:tblW w:w="10650" w:type="dxa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230"/>
        <w:gridCol w:w="960"/>
        <w:gridCol w:w="868"/>
        <w:gridCol w:w="152"/>
        <w:gridCol w:w="195"/>
        <w:gridCol w:w="521"/>
        <w:gridCol w:w="349"/>
        <w:gridCol w:w="525"/>
        <w:gridCol w:w="105"/>
        <w:gridCol w:w="762"/>
        <w:gridCol w:w="867"/>
        <w:gridCol w:w="306"/>
        <w:gridCol w:w="255"/>
        <w:gridCol w:w="306"/>
        <w:gridCol w:w="524"/>
        <w:gridCol w:w="343"/>
        <w:gridCol w:w="872"/>
        <w:gridCol w:w="250"/>
        <w:gridCol w:w="840"/>
      </w:tblGrid>
      <w:tr w:rsidR="00984EA6">
        <w:trPr>
          <w:trHeight w:hRule="exact"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984EA6" w:rsidRDefault="00406301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</w:rPr>
              <w:t>Dane autora projektu:</w:t>
            </w: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b/>
                <w:sz w:val="18"/>
                <w:szCs w:val="20"/>
              </w:rPr>
              <w:t>Dane personalne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984EA6">
            <w:pPr>
              <w:jc w:val="left"/>
              <w:rPr>
                <w:b/>
                <w:szCs w:val="20"/>
                <w:lang w:val="x-none" w:eastAsia="en-US" w:bidi="ar-SA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b/>
                <w:sz w:val="18"/>
                <w:szCs w:val="20"/>
              </w:rPr>
              <w:t>Adres zamieszkania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984EA6">
            <w:pPr>
              <w:jc w:val="left"/>
              <w:rPr>
                <w:b/>
                <w:szCs w:val="20"/>
                <w:lang w:val="x-none" w:eastAsia="en-US" w:bidi="ar-SA"/>
              </w:rPr>
            </w:pP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Imię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..........................................................................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Ulica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</w:t>
            </w: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Nazwisko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..........................................................................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Nr budynku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Nr lokalu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</w:t>
            </w: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Nr telefonu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..........................................................................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Kod pocztowy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...................- ...........................</w:t>
            </w: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E-mail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..........................................................................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Miejscowość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</w:t>
            </w: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984EA6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984EA6">
            <w:pPr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</w:p>
        </w:tc>
      </w:tr>
      <w:tr w:rsidR="00984EA6">
        <w:trPr>
          <w:trHeight w:hRule="exact" w:val="425"/>
        </w:trPr>
        <w:tc>
          <w:tcPr>
            <w:tcW w:w="38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Informacja o dodatkowym autorze projektu:</w:t>
            </w:r>
          </w:p>
        </w:tc>
        <w:tc>
          <w:tcPr>
            <w:tcW w:w="682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406301">
            <w:pPr>
              <w:jc w:val="left"/>
              <w:rPr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32"/>
                <w:szCs w:val="20"/>
                <w:lang w:val="x-none" w:eastAsia="en-US" w:bidi="ar-SA"/>
              </w:rPr>
              <w:t xml:space="preserve">□ </w:t>
            </w:r>
            <w:r>
              <w:rPr>
                <w:sz w:val="18"/>
                <w:szCs w:val="20"/>
                <w:lang w:val="x-none" w:eastAsia="en-US" w:bidi="ar-SA"/>
              </w:rPr>
              <w:t>Projekt ma dwóch autorów</w:t>
            </w: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b/>
                <w:sz w:val="18"/>
                <w:szCs w:val="20"/>
              </w:rPr>
              <w:t>Dane personalne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b/>
                <w:szCs w:val="20"/>
                <w:lang w:val="x-none" w:eastAsia="en-US" w:bidi="ar-SA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b/>
                <w:sz w:val="18"/>
                <w:szCs w:val="20"/>
              </w:rPr>
              <w:t>Adres zamieszkania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b/>
                <w:szCs w:val="20"/>
                <w:lang w:val="x-none" w:eastAsia="en-US" w:bidi="ar-SA"/>
              </w:rPr>
            </w:pP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Imię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..........................................................................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Ulica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</w:t>
            </w: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Nazwisko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..........................................................................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Nr budynku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Nr lokalu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</w:t>
            </w: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Nr telefonu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..........................................................................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Kod pocztowy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...................- ............................</w:t>
            </w:r>
          </w:p>
        </w:tc>
      </w:tr>
      <w:tr w:rsidR="00984EA6">
        <w:trPr>
          <w:trHeight w:hRule="exact" w:val="425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E-mail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..........................................................................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  <w:lang w:val="x-none" w:eastAsia="en-US" w:bidi="ar-SA"/>
              </w:rPr>
            </w:pPr>
            <w:r>
              <w:rPr>
                <w:sz w:val="18"/>
                <w:szCs w:val="20"/>
              </w:rPr>
              <w:t>Miejscowość</w:t>
            </w: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</w:t>
            </w:r>
          </w:p>
        </w:tc>
      </w:tr>
      <w:tr w:rsidR="00984EA6">
        <w:trPr>
          <w:trHeight w:val="87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</w:tr>
      <w:tr w:rsidR="00984EA6">
        <w:trPr>
          <w:trHeight w:val="566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EA6" w:rsidRDefault="00406301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Informacje podstawowe:</w:t>
            </w:r>
          </w:p>
        </w:tc>
      </w:tr>
      <w:tr w:rsidR="00984EA6">
        <w:trPr>
          <w:trHeight w:val="566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Zakres tematyczny: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spacing w:line="480" w:lineRule="auto"/>
              <w:jc w:val="left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984EA6">
        <w:trPr>
          <w:trHeight w:val="566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Tytuł projektu </w:t>
            </w:r>
            <w:r>
              <w:rPr>
                <w:sz w:val="18"/>
                <w:szCs w:val="20"/>
              </w:rPr>
              <w:t>(wpisz nazwę projektu):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spacing w:line="480" w:lineRule="auto"/>
              <w:jc w:val="left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984EA6">
        <w:trPr>
          <w:trHeight w:val="566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Skrócony opis projektu </w:t>
            </w:r>
            <w:r>
              <w:rPr>
                <w:sz w:val="18"/>
                <w:szCs w:val="20"/>
              </w:rPr>
              <w:t>(To z tym opisem zapoznają się mieszkańcy i mieszk</w:t>
            </w:r>
            <w:r>
              <w:rPr>
                <w:sz w:val="18"/>
                <w:szCs w:val="20"/>
              </w:rPr>
              <w:t>anki w trakcie głosowania):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spacing w:line="480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84EA6" w:rsidRDefault="00984EA6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984EA6">
        <w:trPr>
          <w:trHeight w:val="566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 xml:space="preserve">Opis zadania </w:t>
            </w:r>
            <w:r>
              <w:rPr>
                <w:sz w:val="18"/>
                <w:szCs w:val="20"/>
              </w:rPr>
              <w:t>(Proszę opisać, co dokładnie m</w:t>
            </w:r>
            <w:r>
              <w:rPr>
                <w:sz w:val="18"/>
                <w:szCs w:val="20"/>
              </w:rPr>
              <w:t>a zostać wykonane oraz wskazać główne działania związane z realizacją zadania):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spacing w:line="480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984EA6" w:rsidRDefault="00984EA6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984EA6">
        <w:trPr>
          <w:trHeight w:val="566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Uzasadnienie </w:t>
            </w:r>
            <w:r>
              <w:rPr>
                <w:sz w:val="18"/>
                <w:szCs w:val="20"/>
              </w:rPr>
              <w:t>(Proszę podać cel realizacji projektu, informację jakiego p</w:t>
            </w:r>
            <w:r>
              <w:rPr>
                <w:sz w:val="18"/>
                <w:szCs w:val="20"/>
              </w:rPr>
              <w:t>roblemu dotyczy i w jaki sposób wpłynie na jego rozwiązanie, a także do jakiej grupy mieszkańców jest kierowany (informacje o jego dostępności)):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spacing w:line="480" w:lineRule="auto"/>
              <w:jc w:val="left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</w:t>
            </w:r>
          </w:p>
        </w:tc>
      </w:tr>
      <w:tr w:rsidR="00984EA6">
        <w:trPr>
          <w:trHeight w:val="566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Cs w:val="20"/>
              </w:rPr>
              <w:t>Lokalizacja:</w:t>
            </w:r>
          </w:p>
        </w:tc>
      </w:tr>
      <w:tr w:rsidR="00984EA6">
        <w:trPr>
          <w:trHeight w:val="425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Projekt jest ogólnodostepny: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rFonts w:ascii="Arial" w:hAnsi="Arial"/>
                <w:sz w:val="32"/>
                <w:szCs w:val="20"/>
                <w:lang w:val="x-none" w:eastAsia="en-US" w:bidi="ar-SA"/>
              </w:rPr>
              <w:t xml:space="preserve">□ </w:t>
            </w:r>
            <w:r>
              <w:rPr>
                <w:sz w:val="18"/>
                <w:szCs w:val="20"/>
              </w:rPr>
              <w:t>Tak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rFonts w:ascii="Arial" w:hAnsi="Arial"/>
                <w:sz w:val="32"/>
                <w:szCs w:val="20"/>
                <w:lang w:val="x-none" w:eastAsia="en-US" w:bidi="ar-SA"/>
              </w:rPr>
              <w:t xml:space="preserve">□ </w:t>
            </w:r>
            <w:r>
              <w:rPr>
                <w:sz w:val="18"/>
                <w:szCs w:val="20"/>
              </w:rPr>
              <w:t>Nie</w:t>
            </w:r>
          </w:p>
        </w:tc>
        <w:tc>
          <w:tcPr>
            <w:tcW w:w="59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984EA6">
        <w:trPr>
          <w:trHeight w:val="566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Miejsce realizacji projektu </w:t>
            </w:r>
            <w:r>
              <w:rPr>
                <w:sz w:val="18"/>
                <w:szCs w:val="20"/>
              </w:rPr>
              <w:t>(Należy upewnić się, że teren jest własnością gminy):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spacing w:line="480" w:lineRule="auto"/>
              <w:jc w:val="left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984EA6">
        <w:trPr>
          <w:trHeight w:val="566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>Szacunkowy koszt projektu: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Poszczególne elementy kosztów (brutto).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Należy uwzględnić wszystkie możliwe składowe części projektu oraz jego szacunkowe koszty. </w:t>
            </w:r>
          </w:p>
        </w:tc>
      </w:tr>
      <w:tr w:rsidR="00984EA6">
        <w:trPr>
          <w:trHeight w:val="425"/>
        </w:trPr>
        <w:tc>
          <w:tcPr>
            <w:tcW w:w="751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Część składowa:</w:t>
            </w:r>
          </w:p>
        </w:tc>
        <w:tc>
          <w:tcPr>
            <w:tcW w:w="31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Łączny koszt</w:t>
            </w:r>
          </w:p>
        </w:tc>
      </w:tr>
      <w:tr w:rsidR="00984EA6">
        <w:trPr>
          <w:trHeight w:val="4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  <w:tc>
          <w:tcPr>
            <w:tcW w:w="70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zł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</w:tr>
      <w:tr w:rsidR="00984EA6">
        <w:trPr>
          <w:trHeight w:val="4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  <w:tc>
          <w:tcPr>
            <w:tcW w:w="70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zł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</w:tr>
      <w:tr w:rsidR="00984EA6">
        <w:trPr>
          <w:trHeight w:val="4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  <w:tc>
          <w:tcPr>
            <w:tcW w:w="70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zł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</w:tr>
      <w:tr w:rsidR="00984EA6">
        <w:trPr>
          <w:trHeight w:val="425"/>
        </w:trPr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Łącznie (brutto):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zł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</w:tr>
      <w:tr w:rsidR="00984EA6">
        <w:trPr>
          <w:trHeight w:val="425"/>
        </w:trPr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Koszt po weryfikacji:</w:t>
            </w:r>
          </w:p>
        </w:tc>
        <w:tc>
          <w:tcPr>
            <w:tcW w:w="2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zł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>Załączniki</w:t>
            </w:r>
            <w:r>
              <w:rPr>
                <w:szCs w:val="20"/>
              </w:rPr>
              <w:t xml:space="preserve"> (dla wniosków składanych elektronicznie)</w:t>
            </w:r>
            <w:r>
              <w:rPr>
                <w:b/>
                <w:szCs w:val="20"/>
              </w:rPr>
              <w:t>:</w:t>
            </w:r>
          </w:p>
        </w:tc>
      </w:tr>
      <w:tr w:rsidR="00984EA6">
        <w:trPr>
          <w:trHeight w:val="425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Dozowolony format pliku: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.jpg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.png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.pdf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.doc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.docx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.xls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.xlsx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.odt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.odt</w:t>
            </w:r>
          </w:p>
        </w:tc>
      </w:tr>
      <w:tr w:rsidR="00984EA6">
        <w:trPr>
          <w:trHeight w:val="425"/>
        </w:trPr>
        <w:tc>
          <w:tcPr>
            <w:tcW w:w="10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Lista poparcia*, uzyskane zgody, analizy prawne, dokumentacja techniczna, zdjęcia, mapy, szkice etc.  </w:t>
            </w:r>
          </w:p>
        </w:tc>
      </w:tr>
      <w:tr w:rsidR="00984EA6">
        <w:trPr>
          <w:trHeight w:val="240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</w:tr>
      <w:tr w:rsidR="00984EA6">
        <w:trPr>
          <w:trHeight w:val="270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</w:tr>
      <w:tr w:rsidR="00984EA6">
        <w:trPr>
          <w:trHeight w:val="255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406301">
            <w:pPr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Podpis Wnioskodawcy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4EA6" w:rsidRDefault="00984EA6">
            <w:pPr>
              <w:jc w:val="left"/>
              <w:rPr>
                <w:sz w:val="18"/>
                <w:szCs w:val="20"/>
              </w:rPr>
            </w:pPr>
          </w:p>
        </w:tc>
      </w:tr>
    </w:tbl>
    <w:p w:rsidR="00984EA6" w:rsidRDefault="00984EA6">
      <w:pPr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  <w:sectPr w:rsidR="00984EA6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</w:sectPr>
      </w:pPr>
    </w:p>
    <w:p w:rsidR="00984EA6" w:rsidRDefault="00984EA6" w:rsidP="00857D62">
      <w:pPr>
        <w:keepNext/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sectPr w:rsidR="00984EA6" w:rsidSect="00857D62">
      <w:footerReference w:type="default" r:id="rId8"/>
      <w:endnotePr>
        <w:numFmt w:val="decimal"/>
      </w:endnotePr>
      <w:pgSz w:w="11906" w:h="16838"/>
      <w:pgMar w:top="850" w:right="850" w:bottom="85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01" w:rsidRDefault="00406301">
      <w:r>
        <w:separator/>
      </w:r>
    </w:p>
  </w:endnote>
  <w:endnote w:type="continuationSeparator" w:id="0">
    <w:p w:rsidR="00406301" w:rsidRDefault="0040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84EA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984EA6" w:rsidRDefault="00406301">
          <w:pPr>
            <w:jc w:val="left"/>
          </w:pPr>
          <w:r>
            <w:t>Id: F71AC5D2-6B9B-4984-A125-E04FBA40761E.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984EA6" w:rsidRDefault="00406301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857D62">
            <w:fldChar w:fldCharType="separate"/>
          </w:r>
          <w:r w:rsidR="00857D62">
            <w:rPr>
              <w:noProof/>
            </w:rPr>
            <w:t>2</w:t>
          </w:r>
          <w:r>
            <w:fldChar w:fldCharType="end"/>
          </w:r>
        </w:p>
      </w:tc>
    </w:tr>
  </w:tbl>
  <w:p w:rsidR="00984EA6" w:rsidRDefault="00984EA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84EA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984EA6" w:rsidRDefault="00406301">
          <w:pPr>
            <w:jc w:val="left"/>
          </w:pPr>
          <w:r>
            <w:t>Id: F71AC5D2-6B9B-4984-A125-E04FBA40761E.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984EA6" w:rsidRDefault="00406301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857D62">
            <w:fldChar w:fldCharType="separate"/>
          </w:r>
          <w:r w:rsidR="00857D62">
            <w:rPr>
              <w:noProof/>
            </w:rPr>
            <w:t>3</w:t>
          </w:r>
          <w:r>
            <w:fldChar w:fldCharType="end"/>
          </w:r>
        </w:p>
      </w:tc>
    </w:tr>
  </w:tbl>
  <w:p w:rsidR="00984EA6" w:rsidRDefault="00984EA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01" w:rsidRDefault="00406301">
      <w:r>
        <w:separator/>
      </w:r>
    </w:p>
  </w:footnote>
  <w:footnote w:type="continuationSeparator" w:id="0">
    <w:p w:rsidR="00406301" w:rsidRDefault="0040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06301"/>
    <w:rsid w:val="00857D62"/>
    <w:rsid w:val="00984EA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D533C"/>
  <w15:docId w15:val="{FC04B41B-41FB-4BDE-8F45-17C406BD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Cs w:val="20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Prosty1">
    <w:name w:val="Table Simple 1"/>
    <w:basedOn w:val="Standardowy"/>
    <w:rPr>
      <w:color w:val="000000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rPr>
      <w:color w:val="0000FF"/>
      <w:u w:val="single"/>
    </w:rPr>
  </w:style>
  <w:style w:type="table" w:customStyle="1" w:styleId="TableSimple10">
    <w:name w:val="Table Simple 1_0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1">
    <w:name w:val="Table Simple 1_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2">
    <w:name w:val="Table Simple 1_2"/>
    <w:basedOn w:val="Standardowy"/>
    <w:rPr>
      <w:color w:val="000000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B4BE-BDD6-47E0-B016-299C6672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57.2025 z dnia 9 lipca 2025 r.</vt:lpstr>
      <vt:lpstr/>
    </vt:vector>
  </TitlesOfParts>
  <Company>Rada Miejska w Krośniewicach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57.2025 z dnia 9 lipca 2025 r.</dc:title>
  <dc:subject>w sprawie trybu realizacji Budżetu Obywatelskiego Gminy Krośniewice</dc:subject>
  <dc:creator>r.brygier</dc:creator>
  <cp:lastModifiedBy>Laura Zyśk</cp:lastModifiedBy>
  <cp:revision>2</cp:revision>
  <cp:lastPrinted>2025-07-14T07:41:00Z</cp:lastPrinted>
  <dcterms:created xsi:type="dcterms:W3CDTF">2025-07-14T07:41:00Z</dcterms:created>
  <dcterms:modified xsi:type="dcterms:W3CDTF">2025-07-14T07:41:00Z</dcterms:modified>
  <cp:category>Akt prawny</cp:category>
</cp:coreProperties>
</file>